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7E39" w14:textId="77777777" w:rsidR="003E5642" w:rsidRPr="009D1482" w:rsidRDefault="003E5642" w:rsidP="003E5642">
      <w:pPr>
        <w:adjustRightInd w:val="0"/>
        <w:snapToGrid w:val="0"/>
        <w:spacing w:line="560" w:lineRule="exact"/>
        <w:jc w:val="left"/>
        <w:rPr>
          <w:rFonts w:ascii="仿宋" w:eastAsia="仿宋" w:hAnsi="仿宋"/>
          <w:b/>
          <w:sz w:val="32"/>
          <w:szCs w:val="24"/>
        </w:rPr>
      </w:pPr>
      <w:r w:rsidRPr="009D1482">
        <w:rPr>
          <w:rFonts w:ascii="仿宋" w:eastAsia="仿宋" w:hAnsi="仿宋" w:hint="eastAsia"/>
          <w:b/>
          <w:sz w:val="32"/>
          <w:szCs w:val="24"/>
        </w:rPr>
        <w:t>附件</w:t>
      </w:r>
    </w:p>
    <w:p w14:paraId="68E630B0" w14:textId="77777777" w:rsidR="003E5642" w:rsidRDefault="003E5642" w:rsidP="003E5642">
      <w:pPr>
        <w:adjustRightInd w:val="0"/>
        <w:snapToGrid w:val="0"/>
        <w:spacing w:line="560" w:lineRule="exact"/>
        <w:ind w:firstLineChars="200" w:firstLine="723"/>
        <w:rPr>
          <w:rFonts w:ascii="宋体" w:eastAsia="宋体" w:hAnsi="宋体"/>
          <w:b/>
          <w:sz w:val="36"/>
          <w:szCs w:val="30"/>
        </w:rPr>
      </w:pPr>
    </w:p>
    <w:p w14:paraId="61E6C3ED" w14:textId="77777777" w:rsidR="003E5642" w:rsidRPr="00871A35" w:rsidRDefault="003E5642" w:rsidP="003E5642">
      <w:pPr>
        <w:adjustRightInd w:val="0"/>
        <w:snapToGrid w:val="0"/>
        <w:spacing w:line="560" w:lineRule="exact"/>
        <w:ind w:firstLineChars="200" w:firstLine="723"/>
        <w:jc w:val="center"/>
        <w:rPr>
          <w:rFonts w:ascii="仿宋" w:eastAsia="仿宋" w:hAnsi="仿宋"/>
          <w:b/>
          <w:sz w:val="30"/>
          <w:szCs w:val="30"/>
        </w:rPr>
      </w:pPr>
      <w:r w:rsidRPr="009D253F">
        <w:rPr>
          <w:rFonts w:ascii="宋体" w:eastAsia="宋体" w:hAnsi="宋体" w:hint="eastAsia"/>
          <w:b/>
          <w:sz w:val="36"/>
          <w:szCs w:val="30"/>
        </w:rPr>
        <w:t>参会回执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984"/>
        <w:gridCol w:w="1418"/>
        <w:gridCol w:w="992"/>
        <w:gridCol w:w="1134"/>
      </w:tblGrid>
      <w:tr w:rsidR="003E5642" w14:paraId="36605B67" w14:textId="77777777" w:rsidTr="006936EF">
        <w:trPr>
          <w:trHeight w:val="806"/>
        </w:trPr>
        <w:tc>
          <w:tcPr>
            <w:tcW w:w="1101" w:type="dxa"/>
            <w:vAlign w:val="center"/>
          </w:tcPr>
          <w:p w14:paraId="6CF73BD4" w14:textId="77777777" w:rsidR="003E5642" w:rsidRPr="00ED418C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7796" w:type="dxa"/>
            <w:gridSpan w:val="6"/>
          </w:tcPr>
          <w:p w14:paraId="63BF20F6" w14:textId="77777777" w:rsidR="003E5642" w:rsidRPr="00C44ABB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0"/>
              <w:rPr>
                <w:rFonts w:ascii="宋体" w:eastAsia="宋体" w:hAnsi="宋体"/>
                <w:sz w:val="36"/>
                <w:szCs w:val="30"/>
              </w:rPr>
            </w:pPr>
          </w:p>
        </w:tc>
      </w:tr>
      <w:tr w:rsidR="003E5642" w14:paraId="0DAE8373" w14:textId="77777777" w:rsidTr="006936EF">
        <w:trPr>
          <w:trHeight w:val="564"/>
        </w:trPr>
        <w:tc>
          <w:tcPr>
            <w:tcW w:w="1101" w:type="dxa"/>
            <w:vMerge w:val="restart"/>
            <w:vAlign w:val="center"/>
          </w:tcPr>
          <w:p w14:paraId="299F56AF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14:paraId="60CD505D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14:paraId="3F90E2FE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vMerge w:val="restart"/>
            <w:vAlign w:val="center"/>
          </w:tcPr>
          <w:p w14:paraId="3460F0A2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vMerge w:val="restart"/>
            <w:vAlign w:val="center"/>
          </w:tcPr>
          <w:p w14:paraId="05FC3FD6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2126" w:type="dxa"/>
            <w:gridSpan w:val="2"/>
            <w:vAlign w:val="center"/>
          </w:tcPr>
          <w:p w14:paraId="3929A512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住宿要求</w:t>
            </w:r>
          </w:p>
        </w:tc>
      </w:tr>
      <w:tr w:rsidR="003E5642" w14:paraId="5E7BB1DD" w14:textId="77777777" w:rsidTr="006936EF">
        <w:trPr>
          <w:trHeight w:val="447"/>
        </w:trPr>
        <w:tc>
          <w:tcPr>
            <w:tcW w:w="1101" w:type="dxa"/>
            <w:vMerge/>
            <w:vAlign w:val="center"/>
          </w:tcPr>
          <w:p w14:paraId="7AF5996E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Theme="majorEastAsia" w:eastAsiaTheme="majorEastAsia" w:hAnsiTheme="majorEastAsia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B0C1C2E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Theme="majorEastAsia" w:eastAsiaTheme="majorEastAsia" w:hAnsiTheme="majorEastAsia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AA1D711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DC49686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9CF4302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F4A83A3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r w:rsidRPr="00C44ABB">
              <w:rPr>
                <w:rFonts w:ascii="宋体" w:eastAsia="宋体" w:hAnsi="宋体" w:hint="eastAsia"/>
                <w:sz w:val="28"/>
                <w:szCs w:val="28"/>
              </w:rPr>
              <w:t>单间</w:t>
            </w:r>
          </w:p>
        </w:tc>
        <w:tc>
          <w:tcPr>
            <w:tcW w:w="1134" w:type="dxa"/>
            <w:vAlign w:val="center"/>
          </w:tcPr>
          <w:p w14:paraId="58A8CADF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44ABB">
              <w:rPr>
                <w:rFonts w:ascii="宋体" w:eastAsia="宋体" w:hAnsi="宋体" w:hint="eastAsia"/>
                <w:sz w:val="28"/>
                <w:szCs w:val="28"/>
              </w:rPr>
              <w:t>标间</w:t>
            </w:r>
            <w:proofErr w:type="gramEnd"/>
          </w:p>
        </w:tc>
      </w:tr>
      <w:tr w:rsidR="003E5642" w14:paraId="101F42EB" w14:textId="77777777" w:rsidTr="006936EF">
        <w:trPr>
          <w:trHeight w:val="340"/>
        </w:trPr>
        <w:tc>
          <w:tcPr>
            <w:tcW w:w="1101" w:type="dxa"/>
          </w:tcPr>
          <w:p w14:paraId="4A6357DB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420"/>
            </w:pPr>
          </w:p>
        </w:tc>
        <w:tc>
          <w:tcPr>
            <w:tcW w:w="1134" w:type="dxa"/>
          </w:tcPr>
          <w:p w14:paraId="602E4DF7" w14:textId="77777777" w:rsidR="003E5642" w:rsidRPr="00C44ABB" w:rsidRDefault="003E5642" w:rsidP="006936EF">
            <w:pPr>
              <w:adjustRightInd w:val="0"/>
              <w:snapToGrid w:val="0"/>
              <w:spacing w:line="560" w:lineRule="exact"/>
              <w:ind w:firstLineChars="200" w:firstLine="420"/>
            </w:pPr>
          </w:p>
        </w:tc>
        <w:tc>
          <w:tcPr>
            <w:tcW w:w="1134" w:type="dxa"/>
          </w:tcPr>
          <w:p w14:paraId="6B71DBAA" w14:textId="77777777" w:rsidR="003E5642" w:rsidRPr="00C44ABB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0"/>
              <w:rPr>
                <w:rFonts w:ascii="宋体" w:eastAsia="宋体" w:hAnsi="宋体"/>
                <w:sz w:val="36"/>
                <w:szCs w:val="30"/>
              </w:rPr>
            </w:pPr>
          </w:p>
        </w:tc>
        <w:tc>
          <w:tcPr>
            <w:tcW w:w="1984" w:type="dxa"/>
          </w:tcPr>
          <w:p w14:paraId="0A04E7EC" w14:textId="77777777" w:rsidR="003E5642" w:rsidRPr="00C44ABB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0"/>
              <w:rPr>
                <w:rFonts w:ascii="宋体" w:eastAsia="宋体" w:hAnsi="宋体"/>
                <w:sz w:val="36"/>
                <w:szCs w:val="30"/>
              </w:rPr>
            </w:pPr>
          </w:p>
        </w:tc>
        <w:tc>
          <w:tcPr>
            <w:tcW w:w="1418" w:type="dxa"/>
          </w:tcPr>
          <w:p w14:paraId="7941F038" w14:textId="77777777" w:rsidR="003E5642" w:rsidRPr="00C44ABB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0"/>
              <w:rPr>
                <w:rFonts w:ascii="宋体" w:eastAsia="宋体" w:hAnsi="宋体"/>
                <w:sz w:val="36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71A989FA" w14:textId="77777777" w:rsidR="003E5642" w:rsidRPr="00C44ABB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0"/>
              <w:rPr>
                <w:rFonts w:ascii="宋体" w:eastAsia="宋体" w:hAnsi="宋体"/>
                <w:sz w:val="36"/>
                <w:szCs w:val="30"/>
              </w:rPr>
            </w:pPr>
          </w:p>
        </w:tc>
      </w:tr>
      <w:tr w:rsidR="003E5642" w14:paraId="3DBCD8FA" w14:textId="77777777" w:rsidTr="006936EF">
        <w:trPr>
          <w:trHeight w:val="340"/>
        </w:trPr>
        <w:tc>
          <w:tcPr>
            <w:tcW w:w="1101" w:type="dxa"/>
          </w:tcPr>
          <w:p w14:paraId="1A56F808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134" w:type="dxa"/>
          </w:tcPr>
          <w:p w14:paraId="15760966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134" w:type="dxa"/>
          </w:tcPr>
          <w:p w14:paraId="6C535443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984" w:type="dxa"/>
          </w:tcPr>
          <w:p w14:paraId="53D46FBF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418" w:type="dxa"/>
          </w:tcPr>
          <w:p w14:paraId="17CFD153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A9E15F3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</w:tr>
      <w:tr w:rsidR="003E5642" w14:paraId="50A8C9C2" w14:textId="77777777" w:rsidTr="006936EF">
        <w:trPr>
          <w:trHeight w:val="340"/>
        </w:trPr>
        <w:tc>
          <w:tcPr>
            <w:tcW w:w="1101" w:type="dxa"/>
          </w:tcPr>
          <w:p w14:paraId="10DCD686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134" w:type="dxa"/>
          </w:tcPr>
          <w:p w14:paraId="031E9525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134" w:type="dxa"/>
          </w:tcPr>
          <w:p w14:paraId="474C6456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984" w:type="dxa"/>
          </w:tcPr>
          <w:p w14:paraId="58B2246A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1418" w:type="dxa"/>
          </w:tcPr>
          <w:p w14:paraId="452BD9F0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3E54A773" w14:textId="77777777" w:rsidR="003E5642" w:rsidRDefault="003E5642" w:rsidP="006936EF">
            <w:pPr>
              <w:adjustRightInd w:val="0"/>
              <w:snapToGrid w:val="0"/>
              <w:spacing w:afterLines="100" w:after="312" w:line="560" w:lineRule="exact"/>
              <w:ind w:firstLineChars="200" w:firstLine="723"/>
              <w:rPr>
                <w:rFonts w:ascii="宋体" w:eastAsia="宋体" w:hAnsi="宋体"/>
                <w:b/>
                <w:sz w:val="36"/>
                <w:szCs w:val="30"/>
              </w:rPr>
            </w:pPr>
          </w:p>
        </w:tc>
      </w:tr>
    </w:tbl>
    <w:p w14:paraId="7650EF4A" w14:textId="77777777" w:rsidR="003E5642" w:rsidRPr="00E94EF7" w:rsidRDefault="003E5642" w:rsidP="003E5642">
      <w:pPr>
        <w:adjustRightInd w:val="0"/>
        <w:snapToGrid w:val="0"/>
        <w:spacing w:afterLines="100" w:after="312" w:line="560" w:lineRule="exact"/>
        <w:ind w:firstLineChars="200" w:firstLine="560"/>
        <w:rPr>
          <w:rFonts w:ascii="仿宋" w:eastAsia="仿宋" w:hAnsi="仿宋"/>
          <w:sz w:val="30"/>
          <w:szCs w:val="30"/>
        </w:rPr>
      </w:pPr>
      <w:r w:rsidRPr="002A1D46">
        <w:rPr>
          <w:rFonts w:ascii="仿宋_GB2312" w:eastAsia="仿宋_GB2312" w:hAnsi="宋体" w:hint="eastAsia"/>
          <w:sz w:val="28"/>
          <w:szCs w:val="28"/>
        </w:rPr>
        <w:t>注：</w:t>
      </w:r>
      <w:r>
        <w:rPr>
          <w:rFonts w:ascii="仿宋" w:eastAsia="仿宋" w:hAnsi="仿宋" w:hint="eastAsia"/>
          <w:spacing w:val="-10"/>
          <w:sz w:val="30"/>
          <w:szCs w:val="30"/>
        </w:rPr>
        <w:t>请参会人员</w:t>
      </w:r>
      <w:r w:rsidRPr="009E6F74">
        <w:rPr>
          <w:rFonts w:ascii="仿宋" w:eastAsia="仿宋" w:hAnsi="仿宋" w:hint="eastAsia"/>
          <w:spacing w:val="-10"/>
          <w:sz w:val="30"/>
          <w:szCs w:val="30"/>
        </w:rPr>
        <w:t>将</w:t>
      </w:r>
      <w:r>
        <w:rPr>
          <w:rFonts w:ascii="仿宋" w:eastAsia="仿宋" w:hAnsi="仿宋" w:hint="eastAsia"/>
          <w:spacing w:val="-10"/>
          <w:sz w:val="30"/>
          <w:szCs w:val="30"/>
        </w:rPr>
        <w:t>参会</w:t>
      </w:r>
      <w:r w:rsidRPr="009E6F74">
        <w:rPr>
          <w:rFonts w:ascii="仿宋" w:eastAsia="仿宋" w:hAnsi="仿宋" w:hint="eastAsia"/>
          <w:spacing w:val="-10"/>
          <w:sz w:val="30"/>
          <w:szCs w:val="30"/>
        </w:rPr>
        <w:t>回执</w:t>
      </w:r>
      <w:r>
        <w:rPr>
          <w:rFonts w:ascii="仿宋" w:eastAsia="仿宋" w:hAnsi="仿宋" w:hint="eastAsia"/>
          <w:spacing w:val="-10"/>
          <w:sz w:val="30"/>
          <w:szCs w:val="30"/>
        </w:rPr>
        <w:t>于</w:t>
      </w:r>
      <w:r>
        <w:rPr>
          <w:rFonts w:ascii="仿宋" w:eastAsia="仿宋" w:hAnsi="仿宋"/>
          <w:spacing w:val="-10"/>
          <w:sz w:val="30"/>
          <w:szCs w:val="30"/>
        </w:rPr>
        <w:t>6</w:t>
      </w:r>
      <w:r>
        <w:rPr>
          <w:rFonts w:ascii="仿宋" w:eastAsia="仿宋" w:hAnsi="仿宋" w:hint="eastAsia"/>
          <w:spacing w:val="-10"/>
          <w:sz w:val="30"/>
          <w:szCs w:val="30"/>
        </w:rPr>
        <w:t>月</w:t>
      </w:r>
      <w:r>
        <w:rPr>
          <w:rFonts w:ascii="仿宋" w:eastAsia="仿宋" w:hAnsi="仿宋"/>
          <w:spacing w:val="-10"/>
          <w:sz w:val="30"/>
          <w:szCs w:val="30"/>
        </w:rPr>
        <w:t>17</w:t>
      </w:r>
      <w:r>
        <w:rPr>
          <w:rFonts w:ascii="仿宋" w:eastAsia="仿宋" w:hAnsi="仿宋" w:hint="eastAsia"/>
          <w:spacing w:val="-10"/>
          <w:sz w:val="30"/>
          <w:szCs w:val="30"/>
        </w:rPr>
        <w:t>日前</w:t>
      </w:r>
      <w:r w:rsidRPr="009E6F74">
        <w:rPr>
          <w:rFonts w:ascii="仿宋" w:eastAsia="仿宋" w:hAnsi="仿宋" w:hint="eastAsia"/>
          <w:spacing w:val="-10"/>
          <w:sz w:val="30"/>
          <w:szCs w:val="30"/>
        </w:rPr>
        <w:t>发送到</w:t>
      </w:r>
      <w:r w:rsidRPr="00113B2C">
        <w:rPr>
          <w:rFonts w:ascii="仿宋" w:eastAsia="仿宋" w:hAnsi="仿宋" w:hint="eastAsia"/>
          <w:spacing w:val="-10"/>
          <w:sz w:val="30"/>
          <w:szCs w:val="30"/>
        </w:rPr>
        <w:t>邮箱</w:t>
      </w:r>
      <w:r w:rsidRPr="00871A35">
        <w:rPr>
          <w:rFonts w:ascii="仿宋" w:eastAsia="仿宋" w:hAnsi="仿宋"/>
          <w:spacing w:val="-10"/>
          <w:sz w:val="30"/>
          <w:szCs w:val="30"/>
        </w:rPr>
        <w:t>403341981</w:t>
      </w:r>
      <w:r w:rsidRPr="00113B2C">
        <w:rPr>
          <w:rFonts w:ascii="仿宋" w:eastAsia="仿宋" w:hAnsi="仿宋" w:hint="eastAsia"/>
          <w:spacing w:val="-10"/>
          <w:sz w:val="30"/>
          <w:szCs w:val="30"/>
        </w:rPr>
        <w:t>@qq.com</w:t>
      </w:r>
    </w:p>
    <w:p w14:paraId="335E3D4E" w14:textId="77777777" w:rsidR="00B842F5" w:rsidRPr="003E5642" w:rsidRDefault="003E5642"/>
    <w:sectPr w:rsidR="00B842F5" w:rsidRPr="003E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42"/>
    <w:rsid w:val="003E5642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C41C"/>
  <w15:chartTrackingRefBased/>
  <w15:docId w15:val="{1B0311DA-B733-41E5-B800-8CA697A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2021-06-10T23:56:00Z</dcterms:created>
  <dcterms:modified xsi:type="dcterms:W3CDTF">2021-06-10T23:56:00Z</dcterms:modified>
</cp:coreProperties>
</file>